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9C5765" w:rsidRDefault="009C576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9C5765">
        <w:rPr>
          <w:rFonts w:ascii="Verdana" w:hAnsi="Verdana"/>
          <w:sz w:val="20"/>
        </w:rPr>
        <w:t xml:space="preserve">„АУТО ТОТЕ" ЕООД </w:t>
      </w:r>
    </w:p>
    <w:p w:rsidR="009C5765" w:rsidRDefault="009C576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9C5765">
        <w:rPr>
          <w:rFonts w:ascii="Verdana" w:hAnsi="Verdana"/>
          <w:b w:val="0"/>
          <w:sz w:val="20"/>
        </w:rPr>
        <w:t>гр. Пловдив, ул."Елин Пелин"№14</w:t>
      </w:r>
    </w:p>
    <w:p w:rsidR="009C5765" w:rsidRDefault="009C5765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BB27E2">
        <w:rPr>
          <w:rFonts w:ascii="Verdana" w:hAnsi="Verdana"/>
          <w:sz w:val="20"/>
        </w:rPr>
        <w:t>Пловдив</w:t>
      </w:r>
    </w:p>
    <w:p w:rsidR="00665E52" w:rsidRDefault="00917C7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BB27E2">
        <w:rPr>
          <w:rFonts w:ascii="Verdana" w:hAnsi="Verdana"/>
          <w:sz w:val="20"/>
        </w:rPr>
        <w:t>Район „Тракия“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17C7B" w:rsidRPr="00BB27E2" w:rsidRDefault="00CD654E" w:rsidP="00BB27E2">
      <w:pPr>
        <w:pStyle w:val="ae"/>
        <w:ind w:left="0" w:right="13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B27E2">
        <w:rPr>
          <w:rFonts w:ascii="Verdana" w:hAnsi="Verdana"/>
          <w:highlight w:val="white"/>
          <w:shd w:val="clear" w:color="auto" w:fill="FEFEFE"/>
          <w:lang w:val="bg-BG"/>
        </w:rPr>
        <w:t>1097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B27E2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BB27E2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„</w:t>
      </w:r>
      <w:r w:rsidR="00BB27E2" w:rsidRPr="00BB27E2">
        <w:rPr>
          <w:rFonts w:ascii="Verdana" w:hAnsi="Verdana" w:cs="Arial"/>
          <w:b/>
          <w:lang w:val="bg-BG"/>
        </w:rPr>
        <w:t>Разширение на съществуваща площадка за събиране и разкомплектоване на излезли от употреба моторни превозни средства (ИУМПС)</w:t>
      </w:r>
      <w:r w:rsidR="00BB27E2" w:rsidRPr="00BB27E2">
        <w:rPr>
          <w:rFonts w:cs="Arial"/>
          <w:b/>
          <w:sz w:val="24"/>
          <w:szCs w:val="24"/>
          <w:lang w:val="bg-BG"/>
        </w:rPr>
        <w:t xml:space="preserve"> </w:t>
      </w:r>
      <w:r w:rsidR="00BB27E2" w:rsidRPr="00BB27E2">
        <w:rPr>
          <w:rFonts w:ascii="Verdana" w:hAnsi="Verdana" w:cs="Arial"/>
          <w:lang w:val="bg-BG"/>
        </w:rPr>
        <w:t>в поземлен имот с идентификатор 56784.103.340 със площ от 2376 м2 в местността "Бей Кър", гр. Пловдив , район Тракия".</w:t>
      </w: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Господин</w:t>
      </w:r>
      <w:r w:rsidR="00BB27E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B27E2">
        <w:rPr>
          <w:rFonts w:ascii="Verdana" w:hAnsi="Verdana"/>
          <w:b/>
          <w:bCs/>
          <w:lang w:val="ru-RU"/>
        </w:rPr>
        <w:t>Нажар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B27E2">
        <w:rPr>
          <w:rFonts w:ascii="Verdana" w:hAnsi="Verdana"/>
          <w:lang w:val="ru-RU"/>
        </w:rPr>
        <w:t xml:space="preserve"> 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0066D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0066D">
        <w:rPr>
          <w:rFonts w:ascii="Verdana" w:hAnsi="Verdana"/>
          <w:lang w:val="bg-BG"/>
        </w:rPr>
        <w:t>0</w:t>
      </w:r>
      <w:r w:rsidR="00FB5312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0066D">
        <w:rPr>
          <w:rFonts w:ascii="Verdana" w:hAnsi="Verdana"/>
          <w:lang w:val="bg-BG"/>
        </w:rPr>
        <w:t xml:space="preserve">Река </w:t>
      </w:r>
      <w:r w:rsidR="00FB5312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FB531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90066D" w:rsidRPr="004B509B" w:rsidRDefault="0090066D" w:rsidP="0090066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8C4988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AA" w:rsidRDefault="004A3AAA">
      <w:r>
        <w:separator/>
      </w:r>
    </w:p>
  </w:endnote>
  <w:endnote w:type="continuationSeparator" w:id="0">
    <w:p w:rsidR="004A3AAA" w:rsidRDefault="004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AA" w:rsidRDefault="004A3AAA">
      <w:r>
        <w:separator/>
      </w:r>
    </w:p>
  </w:footnote>
  <w:footnote w:type="continuationSeparator" w:id="0">
    <w:p w:rsidR="004A3AAA" w:rsidRDefault="004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9950-9F19-4BD2-8E57-0F39CD98F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2018-05-31T06:42:00Z</cp:lastPrinted>
  <dcterms:created xsi:type="dcterms:W3CDTF">2018-05-31T06:43:00Z</dcterms:created>
  <dcterms:modified xsi:type="dcterms:W3CDTF">2018-05-31T06:43:00Z</dcterms:modified>
</cp:coreProperties>
</file>